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3B5" w:rsidRPr="004173B5" w:rsidRDefault="004173B5" w:rsidP="004173B5">
      <w:pPr>
        <w:spacing w:line="276" w:lineRule="auto"/>
        <w:jc w:val="center"/>
        <w:rPr>
          <w:b/>
          <w:bCs/>
          <w:sz w:val="24"/>
          <w:szCs w:val="24"/>
        </w:rPr>
      </w:pPr>
      <w:r w:rsidRPr="004173B5">
        <w:rPr>
          <w:b/>
          <w:bCs/>
          <w:sz w:val="24"/>
          <w:szCs w:val="24"/>
        </w:rPr>
        <w:t>T.C.</w:t>
      </w:r>
    </w:p>
    <w:p w:rsidR="004173B5" w:rsidRPr="004173B5" w:rsidRDefault="004173B5" w:rsidP="004173B5">
      <w:pPr>
        <w:keepNext/>
        <w:spacing w:line="276" w:lineRule="auto"/>
        <w:jc w:val="center"/>
        <w:outlineLvl w:val="2"/>
        <w:rPr>
          <w:b/>
          <w:bCs/>
          <w:sz w:val="24"/>
          <w:szCs w:val="24"/>
        </w:rPr>
      </w:pPr>
      <w:r w:rsidRPr="004173B5">
        <w:rPr>
          <w:b/>
          <w:bCs/>
          <w:sz w:val="24"/>
          <w:szCs w:val="24"/>
        </w:rPr>
        <w:t>MİLLÎ EĞİTİM BAKANLIĞI</w:t>
      </w:r>
    </w:p>
    <w:p w:rsidR="004173B5" w:rsidRPr="004173B5" w:rsidRDefault="004173B5" w:rsidP="004173B5">
      <w:pPr>
        <w:spacing w:line="276" w:lineRule="auto"/>
        <w:jc w:val="center"/>
        <w:rPr>
          <w:b/>
          <w:bCs/>
          <w:sz w:val="24"/>
          <w:szCs w:val="24"/>
        </w:rPr>
      </w:pPr>
      <w:r w:rsidRPr="004173B5">
        <w:rPr>
          <w:b/>
          <w:bCs/>
          <w:sz w:val="24"/>
          <w:szCs w:val="24"/>
        </w:rPr>
        <w:t>Öğretmen Yetiştirme ve Geliştirme Genel Müdürlüğü</w:t>
      </w:r>
    </w:p>
    <w:p w:rsidR="004173B5" w:rsidRPr="004173B5" w:rsidRDefault="004173B5" w:rsidP="00032FB8">
      <w:pPr>
        <w:spacing w:line="276" w:lineRule="auto"/>
        <w:rPr>
          <w:b/>
          <w:bCs/>
          <w:sz w:val="24"/>
          <w:szCs w:val="24"/>
        </w:rPr>
      </w:pPr>
    </w:p>
    <w:p w:rsidR="004173B5" w:rsidRPr="004173B5" w:rsidRDefault="004173B5" w:rsidP="004173B5">
      <w:pPr>
        <w:spacing w:line="276" w:lineRule="auto"/>
        <w:jc w:val="center"/>
        <w:rPr>
          <w:b/>
          <w:bCs/>
          <w:sz w:val="24"/>
          <w:szCs w:val="24"/>
        </w:rPr>
      </w:pPr>
      <w:r w:rsidRPr="004173B5">
        <w:rPr>
          <w:b/>
          <w:bCs/>
          <w:sz w:val="24"/>
          <w:szCs w:val="24"/>
        </w:rPr>
        <w:t>Mesleki Gelişim Programı</w:t>
      </w:r>
    </w:p>
    <w:p w:rsidR="00267DAE" w:rsidRPr="00DA6141" w:rsidRDefault="00267DAE" w:rsidP="00267DAE">
      <w:pPr>
        <w:spacing w:line="276" w:lineRule="auto"/>
        <w:jc w:val="both"/>
        <w:rPr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3260"/>
        <w:gridCol w:w="2693"/>
      </w:tblGrid>
      <w:tr w:rsidR="00267DAE" w:rsidRPr="00DA6141" w:rsidTr="00B06BBE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Pr="00DA6141" w:rsidRDefault="00267DAE">
            <w:pPr>
              <w:jc w:val="center"/>
              <w:rPr>
                <w:b/>
                <w:sz w:val="24"/>
                <w:szCs w:val="24"/>
              </w:rPr>
            </w:pPr>
            <w:r w:rsidRPr="00DA6141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Pr="00DA6141" w:rsidRDefault="00267DAE">
            <w:pPr>
              <w:jc w:val="center"/>
              <w:rPr>
                <w:b/>
                <w:sz w:val="24"/>
                <w:szCs w:val="24"/>
              </w:rPr>
            </w:pPr>
            <w:r w:rsidRPr="00DA6141">
              <w:rPr>
                <w:b/>
                <w:sz w:val="24"/>
                <w:szCs w:val="24"/>
              </w:rPr>
              <w:t>ALT ALAN</w:t>
            </w:r>
          </w:p>
          <w:p w:rsidR="000720EF" w:rsidRPr="00DA6141" w:rsidRDefault="000720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Pr="00DA6141" w:rsidRDefault="00267DAE">
            <w:pPr>
              <w:jc w:val="center"/>
              <w:rPr>
                <w:b/>
                <w:sz w:val="24"/>
                <w:szCs w:val="24"/>
              </w:rPr>
            </w:pPr>
            <w:r w:rsidRPr="00DA6141">
              <w:rPr>
                <w:b/>
                <w:sz w:val="24"/>
                <w:szCs w:val="24"/>
              </w:rPr>
              <w:t>KODU</w:t>
            </w:r>
          </w:p>
        </w:tc>
      </w:tr>
      <w:tr w:rsidR="00267DAE" w:rsidRPr="00DA6141" w:rsidTr="00B06BBE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Pr="00DA6141" w:rsidRDefault="00B06B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Pr="00DA6141" w:rsidRDefault="00B06B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Genel Alan Eğitimleri</w:t>
            </w:r>
          </w:p>
          <w:p w:rsidR="000720EF" w:rsidRPr="00DA6141" w:rsidRDefault="000720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Pr="00DA6141" w:rsidRDefault="00B06BBE">
            <w:pPr>
              <w:jc w:val="center"/>
              <w:rPr>
                <w:b/>
                <w:sz w:val="24"/>
                <w:szCs w:val="24"/>
              </w:rPr>
            </w:pPr>
            <w:r w:rsidRPr="00B06BBE">
              <w:rPr>
                <w:b/>
                <w:sz w:val="24"/>
                <w:szCs w:val="24"/>
              </w:rPr>
              <w:t>4.01.04.01.026</w:t>
            </w:r>
          </w:p>
        </w:tc>
      </w:tr>
    </w:tbl>
    <w:p w:rsidR="00267DAE" w:rsidRPr="00DA6141" w:rsidRDefault="00267DAE" w:rsidP="00267DAE">
      <w:pPr>
        <w:spacing w:line="276" w:lineRule="auto"/>
        <w:jc w:val="both"/>
        <w:rPr>
          <w:sz w:val="24"/>
          <w:szCs w:val="24"/>
        </w:rPr>
      </w:pPr>
    </w:p>
    <w:p w:rsidR="00267DAE" w:rsidRPr="00DA6141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 w:rsidRPr="00DA6141">
        <w:rPr>
          <w:b/>
          <w:bCs/>
          <w:sz w:val="24"/>
          <w:szCs w:val="24"/>
        </w:rPr>
        <w:t>1. ETKİNLİĞİN ADI</w:t>
      </w:r>
    </w:p>
    <w:p w:rsidR="00684772" w:rsidRPr="00DA6141" w:rsidRDefault="00684772" w:rsidP="00684772">
      <w:pPr>
        <w:tabs>
          <w:tab w:val="left" w:pos="540"/>
        </w:tabs>
        <w:jc w:val="both"/>
        <w:rPr>
          <w:sz w:val="24"/>
          <w:szCs w:val="24"/>
        </w:rPr>
      </w:pPr>
      <w:r w:rsidRPr="00DA6141">
        <w:rPr>
          <w:sz w:val="24"/>
          <w:szCs w:val="24"/>
        </w:rPr>
        <w:t xml:space="preserve">    Adaylık Eğitimi </w:t>
      </w:r>
      <w:r w:rsidR="00DB2F9D" w:rsidRPr="00DA6141">
        <w:rPr>
          <w:sz w:val="24"/>
          <w:szCs w:val="24"/>
        </w:rPr>
        <w:t xml:space="preserve">Uzaktan </w:t>
      </w:r>
      <w:r w:rsidRPr="00DA6141">
        <w:rPr>
          <w:sz w:val="24"/>
          <w:szCs w:val="24"/>
        </w:rPr>
        <w:t xml:space="preserve">Hazırlayıcı Eğitim </w:t>
      </w:r>
      <w:r w:rsidR="008044BB" w:rsidRPr="00DA6141">
        <w:rPr>
          <w:sz w:val="24"/>
          <w:szCs w:val="24"/>
        </w:rPr>
        <w:t>Kursu</w:t>
      </w:r>
      <w:r w:rsidR="004C13D2" w:rsidRPr="00DA6141">
        <w:rPr>
          <w:sz w:val="24"/>
          <w:szCs w:val="24"/>
        </w:rPr>
        <w:t xml:space="preserve"> </w:t>
      </w:r>
    </w:p>
    <w:p w:rsidR="00267DAE" w:rsidRPr="00DA6141" w:rsidRDefault="00267DAE" w:rsidP="00267DAE">
      <w:pPr>
        <w:spacing w:line="276" w:lineRule="auto"/>
        <w:ind w:left="705"/>
        <w:jc w:val="both"/>
        <w:rPr>
          <w:sz w:val="24"/>
          <w:szCs w:val="24"/>
        </w:rPr>
      </w:pPr>
    </w:p>
    <w:p w:rsidR="00267DAE" w:rsidRPr="00DA6141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 w:rsidRPr="00DA6141">
        <w:rPr>
          <w:b/>
          <w:bCs/>
          <w:sz w:val="24"/>
          <w:szCs w:val="24"/>
        </w:rPr>
        <w:t>2. ETKİNLİĞİN AMA</w:t>
      </w:r>
      <w:r w:rsidR="00BB697A" w:rsidRPr="00DA6141">
        <w:rPr>
          <w:b/>
          <w:bCs/>
          <w:sz w:val="24"/>
          <w:szCs w:val="24"/>
        </w:rPr>
        <w:t>ÇLAR</w:t>
      </w:r>
      <w:r w:rsidR="008044BB" w:rsidRPr="00DA6141">
        <w:rPr>
          <w:b/>
          <w:bCs/>
          <w:sz w:val="24"/>
          <w:szCs w:val="24"/>
        </w:rPr>
        <w:t>I</w:t>
      </w:r>
    </w:p>
    <w:p w:rsidR="00BB697A" w:rsidRPr="00DA6141" w:rsidRDefault="004C13D2" w:rsidP="000720EF">
      <w:pPr>
        <w:spacing w:line="276" w:lineRule="auto"/>
        <w:ind w:left="284"/>
        <w:jc w:val="both"/>
        <w:rPr>
          <w:sz w:val="24"/>
          <w:szCs w:val="24"/>
        </w:rPr>
      </w:pPr>
      <w:r w:rsidRPr="00DA6141">
        <w:rPr>
          <w:sz w:val="24"/>
          <w:szCs w:val="24"/>
        </w:rPr>
        <w:t>Bu faaliyet; “Milli Eğitim Bakanlığı Aday Memurların Yetiştirilmelerine İlişkin Yönetmelik” gereği; göreve aday olarak atanan devlet memurlarının yetiştirilmeleri ve asli memurluğa atanabilmeleri için adaylık eğitimlerinin ikinci aşama</w:t>
      </w:r>
      <w:r w:rsidR="00D246C5" w:rsidRPr="00DA6141">
        <w:rPr>
          <w:sz w:val="24"/>
          <w:szCs w:val="24"/>
        </w:rPr>
        <w:t>sı olan hazırlayıcı eğitimleri</w:t>
      </w:r>
      <w:r w:rsidRPr="00DA6141">
        <w:rPr>
          <w:sz w:val="24"/>
          <w:szCs w:val="24"/>
        </w:rPr>
        <w:t xml:space="preserve"> vermek amacıyla düzenlenmiştir.</w:t>
      </w:r>
      <w:r w:rsidR="00032FB8" w:rsidRPr="00DA6141">
        <w:rPr>
          <w:sz w:val="24"/>
          <w:szCs w:val="24"/>
        </w:rPr>
        <w:t xml:space="preserve"> </w:t>
      </w:r>
      <w:r w:rsidR="00BB697A" w:rsidRPr="00DA6141">
        <w:rPr>
          <w:sz w:val="24"/>
          <w:szCs w:val="24"/>
        </w:rPr>
        <w:t>Bu kursu başarı ile tamamlayan her kursiyer;</w:t>
      </w:r>
    </w:p>
    <w:p w:rsidR="004C13D2" w:rsidRPr="00DA6141" w:rsidRDefault="00251C2F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>Türk Eğitim S</w:t>
      </w:r>
      <w:r w:rsidR="004C13D2" w:rsidRPr="00DA6141">
        <w:t xml:space="preserve">istemi </w:t>
      </w:r>
      <w:r w:rsidRPr="00DA6141">
        <w:t xml:space="preserve">ve Milli Eğitim Mevzuatı </w:t>
      </w:r>
      <w:r w:rsidR="004C13D2" w:rsidRPr="00DA6141">
        <w:t>hakkında bilgi sahibi olur.</w:t>
      </w:r>
    </w:p>
    <w:p w:rsidR="004C13D2" w:rsidRPr="00DA6141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 xml:space="preserve">Milli </w:t>
      </w:r>
      <w:r w:rsidR="00032FB8" w:rsidRPr="00DA6141">
        <w:t xml:space="preserve">Eğitim </w:t>
      </w:r>
      <w:r w:rsidRPr="00DA6141">
        <w:t xml:space="preserve">Bakanlığının </w:t>
      </w:r>
      <w:r w:rsidR="00BB697A" w:rsidRPr="00DA6141">
        <w:t>Planlama Uygulamaları ve İzleme Değerlendirme Sistemi hakkında bilgi sahibi olur</w:t>
      </w:r>
      <w:r w:rsidRPr="00DA6141">
        <w:t>.</w:t>
      </w:r>
    </w:p>
    <w:p w:rsidR="004C13D2" w:rsidRPr="00DA6141" w:rsidRDefault="00BB697A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 xml:space="preserve">MEB Doküman Yönetim Sistemi ve </w:t>
      </w:r>
      <w:r w:rsidR="004C13D2" w:rsidRPr="00DA6141">
        <w:t>KEP doküman yönetim sistemini kullanır.</w:t>
      </w:r>
    </w:p>
    <w:p w:rsidR="004C13D2" w:rsidRPr="00DA6141" w:rsidRDefault="00BB697A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 xml:space="preserve">Dilekçe hakkı </w:t>
      </w:r>
      <w:r w:rsidR="00462F7F" w:rsidRPr="00DA6141">
        <w:t>b</w:t>
      </w:r>
      <w:r w:rsidR="004C13D2" w:rsidRPr="00DA6141">
        <w:t>ilgi edinme mevzuatı hakkında bilgi sahibi olur.</w:t>
      </w:r>
    </w:p>
    <w:p w:rsidR="004C13D2" w:rsidRPr="00DA6141" w:rsidRDefault="00BB697A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 xml:space="preserve">Çalışanların </w:t>
      </w:r>
      <w:r w:rsidR="00513357" w:rsidRPr="00DA6141">
        <w:t>İ</w:t>
      </w:r>
      <w:r w:rsidR="004C13D2" w:rsidRPr="00DA6141">
        <w:t xml:space="preserve">ş sağlığı ve güvenliği ile ilgili </w:t>
      </w:r>
      <w:r w:rsidRPr="00DA6141">
        <w:t>bilgilere sahip olur</w:t>
      </w:r>
      <w:r w:rsidR="004C13D2" w:rsidRPr="00DA6141">
        <w:t>.</w:t>
      </w:r>
    </w:p>
    <w:p w:rsidR="00462F7F" w:rsidRPr="00DA6141" w:rsidRDefault="001F38EF" w:rsidP="003070B0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>Dijital d</w:t>
      </w:r>
      <w:r w:rsidR="00462F7F" w:rsidRPr="00DA6141">
        <w:t>önüşüm</w:t>
      </w:r>
      <w:r w:rsidR="007249D8" w:rsidRPr="00DA6141">
        <w:t xml:space="preserve">, </w:t>
      </w:r>
      <w:r w:rsidRPr="00DA6141">
        <w:t>s</w:t>
      </w:r>
      <w:r w:rsidR="00462F7F" w:rsidRPr="00DA6141">
        <w:t>anayi 4.0</w:t>
      </w:r>
      <w:r w:rsidR="007249D8" w:rsidRPr="00DA6141">
        <w:t xml:space="preserve">, </w:t>
      </w:r>
      <w:r w:rsidRPr="00DA6141">
        <w:t>f</w:t>
      </w:r>
      <w:r w:rsidR="00462F7F" w:rsidRPr="00DA6141">
        <w:t>inansal</w:t>
      </w:r>
      <w:r w:rsidRPr="00DA6141">
        <w:t xml:space="preserve"> o</w:t>
      </w:r>
      <w:r w:rsidR="00462F7F" w:rsidRPr="00DA6141">
        <w:t>kuryazarlık</w:t>
      </w:r>
      <w:r w:rsidR="007249D8" w:rsidRPr="00DA6141">
        <w:t xml:space="preserve"> konuları hakkında bilgi sahibi olur.</w:t>
      </w:r>
    </w:p>
    <w:p w:rsidR="00462F7F" w:rsidRPr="00DA6141" w:rsidRDefault="001F38EF" w:rsidP="00462F7F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>Genel m</w:t>
      </w:r>
      <w:r w:rsidR="00462F7F" w:rsidRPr="00DA6141">
        <w:t>uhasebe</w:t>
      </w:r>
      <w:r w:rsidR="007249D8" w:rsidRPr="00DA6141">
        <w:t xml:space="preserve"> konuları hakkında bilgi sahibi olur.</w:t>
      </w:r>
    </w:p>
    <w:p w:rsidR="00462F7F" w:rsidRPr="00DA6141" w:rsidRDefault="00462F7F" w:rsidP="00462F7F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 xml:space="preserve">Excel </w:t>
      </w:r>
      <w:r w:rsidR="007249D8" w:rsidRPr="00DA6141">
        <w:t>programını</w:t>
      </w:r>
      <w:r w:rsidR="001F38EF" w:rsidRPr="00DA6141">
        <w:t xml:space="preserve"> kullanır</w:t>
      </w:r>
      <w:r w:rsidR="007249D8" w:rsidRPr="00DA6141">
        <w:t>.</w:t>
      </w:r>
    </w:p>
    <w:p w:rsidR="00462F7F" w:rsidRPr="00DA6141" w:rsidRDefault="00462F7F" w:rsidP="00462F7F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>Elektronik Belge Yönetim Sistemleri (EBYS)</w:t>
      </w:r>
      <w:r w:rsidR="001F38EF" w:rsidRPr="00DA6141">
        <w:t>’ni</w:t>
      </w:r>
      <w:r w:rsidR="007249D8" w:rsidRPr="00DA6141">
        <w:t xml:space="preserve"> kullanır.</w:t>
      </w:r>
    </w:p>
    <w:p w:rsidR="00462F7F" w:rsidRPr="00DA6141" w:rsidRDefault="007249D8" w:rsidP="00462F7F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>HİTAP programını kullanır.</w:t>
      </w:r>
    </w:p>
    <w:p w:rsidR="00462F7F" w:rsidRPr="00DA6141" w:rsidRDefault="00462F7F" w:rsidP="00A21E4C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>4734 sayılı Kamu İhale Kanunu</w:t>
      </w:r>
      <w:r w:rsidR="007249D8" w:rsidRPr="00DA6141">
        <w:t xml:space="preserve">, </w:t>
      </w:r>
      <w:r w:rsidRPr="00DA6141">
        <w:t>4735 sayılı Kamu İhale Sözleşmeleri Kanunu</w:t>
      </w:r>
      <w:r w:rsidR="007249D8" w:rsidRPr="00DA6141">
        <w:t xml:space="preserve">, </w:t>
      </w:r>
      <w:r w:rsidRPr="00DA6141">
        <w:t>5018 sayılı Kamu Mali Yönetimi ve Kontrol Kanunu</w:t>
      </w:r>
      <w:r w:rsidR="007249D8" w:rsidRPr="00DA6141">
        <w:t xml:space="preserve">, </w:t>
      </w:r>
      <w:r w:rsidRPr="00DA6141">
        <w:t>3071 sayılı Dilekçe Hakkının Kullanılmasına Dair Kanun ile 4982 sayılı Bilgi Edinme Hakkı Kanunu</w:t>
      </w:r>
      <w:r w:rsidR="007249D8" w:rsidRPr="00DA6141">
        <w:t xml:space="preserve">, </w:t>
      </w:r>
      <w:r w:rsidRPr="00DA6141">
        <w:t>6245 sayılı Harcırah Kanunu</w:t>
      </w:r>
      <w:r w:rsidR="007249D8" w:rsidRPr="00DA6141">
        <w:t xml:space="preserve"> hakkında bilgi sahibi olur.</w:t>
      </w:r>
    </w:p>
    <w:p w:rsidR="00462F7F" w:rsidRPr="00DA6141" w:rsidRDefault="00462F7F" w:rsidP="00462F7F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>Elek</w:t>
      </w:r>
      <w:r w:rsidR="000B635B" w:rsidRPr="00DA6141">
        <w:t>tronik ihale ve elektronik e</w:t>
      </w:r>
      <w:r w:rsidRPr="00DA6141">
        <w:t>ksiltme</w:t>
      </w:r>
      <w:r w:rsidR="007249D8" w:rsidRPr="00DA6141">
        <w:t xml:space="preserve"> hakkında bilgi sahibi olur.</w:t>
      </w:r>
    </w:p>
    <w:p w:rsidR="007249D8" w:rsidRPr="00DA6141" w:rsidRDefault="00C65282" w:rsidP="00462F7F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>Kamu etiği ve davranış i</w:t>
      </w:r>
      <w:r w:rsidR="007249D8" w:rsidRPr="00DA6141">
        <w:t>lkeleri hakkında bilgi sahibi olur.</w:t>
      </w:r>
    </w:p>
    <w:p w:rsidR="007249D8" w:rsidRPr="00DA6141" w:rsidRDefault="007249D8" w:rsidP="00462F7F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>Mobbing hakkında bilgi sahibi olur.</w:t>
      </w:r>
    </w:p>
    <w:p w:rsidR="007249D8" w:rsidRPr="00DA6141" w:rsidRDefault="00C65282" w:rsidP="00EC578F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>Etkili ve doğru iletişimin önemini açıklar.</w:t>
      </w:r>
    </w:p>
    <w:p w:rsidR="007249D8" w:rsidRPr="00DA6141" w:rsidRDefault="007249D8" w:rsidP="00462F7F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>Toplul</w:t>
      </w:r>
      <w:r w:rsidR="00C65282" w:rsidRPr="00DA6141">
        <w:t>uk önünde konuşma kurallarını uygular.</w:t>
      </w:r>
    </w:p>
    <w:p w:rsidR="007249D8" w:rsidRPr="00DA6141" w:rsidRDefault="006400B2" w:rsidP="00462F7F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 xml:space="preserve">Etkili e-posta yazım kurallarını </w:t>
      </w:r>
      <w:r w:rsidR="007249D8" w:rsidRPr="00DA6141">
        <w:t>uygular.</w:t>
      </w:r>
    </w:p>
    <w:p w:rsidR="006400B2" w:rsidRPr="00DA6141" w:rsidRDefault="006400B2" w:rsidP="00462F7F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>Ofis çalışanlarında sık görülen postüral sorunları açıklar.</w:t>
      </w:r>
    </w:p>
    <w:p w:rsidR="00DA6141" w:rsidRPr="00DA6141" w:rsidRDefault="006400B2" w:rsidP="00DA6141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t>Ofis egzersizlerini uygular.</w:t>
      </w:r>
    </w:p>
    <w:p w:rsidR="00DA6141" w:rsidRPr="00DA6141" w:rsidRDefault="00DA6141" w:rsidP="00DA6141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rPr>
          <w:rFonts w:eastAsia="Calibri"/>
          <w:color w:val="000000"/>
        </w:rPr>
        <w:lastRenderedPageBreak/>
        <w:t>Alanının eğitim ve öğretimi için gerekli olan becerileri sergiler.</w:t>
      </w:r>
    </w:p>
    <w:p w:rsidR="00DA6141" w:rsidRPr="00DA6141" w:rsidRDefault="00DA6141" w:rsidP="00DA6141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rPr>
          <w:rFonts w:eastAsia="Calibri"/>
          <w:color w:val="000000"/>
        </w:rPr>
        <w:t>Öğretme ve öğrenme sürecinde bilgi ve iletişim teknolojilerini etkin olarak kullanır.</w:t>
      </w:r>
    </w:p>
    <w:p w:rsidR="00DA6141" w:rsidRPr="00DA6141" w:rsidRDefault="00DA6141" w:rsidP="00DA6141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rPr>
          <w:rFonts w:eastAsia="Calibri"/>
          <w:color w:val="000000"/>
        </w:rPr>
        <w:t>Etkili iletişim yöntem ve tekniklerini kullanmaya özen gösterir.</w:t>
      </w:r>
    </w:p>
    <w:p w:rsidR="00DA6141" w:rsidRPr="00DA6141" w:rsidRDefault="00DA6141" w:rsidP="00DA6141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rPr>
          <w:rFonts w:eastAsia="Calibri"/>
          <w:color w:val="000000"/>
        </w:rPr>
        <w:t>Meslektaşlarıyla bilgi ve deneyim paylaşımına açıktır.</w:t>
      </w:r>
    </w:p>
    <w:p w:rsidR="00DA6141" w:rsidRPr="00DA6141" w:rsidRDefault="00DA6141" w:rsidP="00DA6141">
      <w:pPr>
        <w:pStyle w:val="ListeParagraf"/>
        <w:numPr>
          <w:ilvl w:val="0"/>
          <w:numId w:val="42"/>
        </w:numPr>
        <w:spacing w:line="276" w:lineRule="auto"/>
        <w:jc w:val="both"/>
      </w:pPr>
      <w:r w:rsidRPr="00DA6141">
        <w:rPr>
          <w:rFonts w:eastAsia="Calibri"/>
          <w:color w:val="000000"/>
        </w:rPr>
        <w:t>Mesleki ve bireysel yönden kendisini geliştirmeye yönelik faaliyetlerde bulunur.</w:t>
      </w:r>
    </w:p>
    <w:p w:rsidR="00DA6141" w:rsidRPr="00DA6141" w:rsidRDefault="00DA6141" w:rsidP="00DA6141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color w:val="000000"/>
          <w:sz w:val="24"/>
          <w:szCs w:val="24"/>
        </w:rPr>
      </w:pPr>
      <w:r w:rsidRPr="00DA6141">
        <w:rPr>
          <w:rFonts w:eastAsia="Calibri"/>
          <w:b/>
          <w:color w:val="000000"/>
          <w:sz w:val="24"/>
          <w:szCs w:val="24"/>
        </w:rPr>
        <w:t>3. ETKİNLİĞİN İLİŞKİLİ OLDUĞU YETERLİKLER</w:t>
      </w:r>
    </w:p>
    <w:p w:rsidR="00DA6141" w:rsidRPr="00DA6141" w:rsidRDefault="00DA6141" w:rsidP="00DA6141">
      <w:pPr>
        <w:spacing w:after="120" w:line="276" w:lineRule="auto"/>
        <w:ind w:left="284"/>
        <w:contextualSpacing/>
        <w:jc w:val="both"/>
        <w:rPr>
          <w:rFonts w:eastAsia="Calibri"/>
          <w:b/>
          <w:bCs/>
          <w:color w:val="000000"/>
          <w:sz w:val="24"/>
          <w:szCs w:val="24"/>
        </w:rPr>
      </w:pPr>
      <w:r w:rsidRPr="00DA6141">
        <w:rPr>
          <w:rFonts w:eastAsia="Calibri"/>
          <w:bCs/>
          <w:color w:val="000000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DA6141">
        <w:rPr>
          <w:rFonts w:eastAsia="Calibri"/>
          <w:b/>
          <w:bCs/>
          <w:color w:val="000000"/>
          <w:sz w:val="24"/>
          <w:szCs w:val="24"/>
        </w:rPr>
        <w:t>.</w:t>
      </w:r>
    </w:p>
    <w:p w:rsidR="00DA6141" w:rsidRPr="00DA6141" w:rsidRDefault="00DA6141" w:rsidP="00DA6141">
      <w:pPr>
        <w:widowControl w:val="0"/>
        <w:autoSpaceDE w:val="0"/>
        <w:autoSpaceDN w:val="0"/>
        <w:adjustRightInd w:val="0"/>
        <w:spacing w:after="200" w:line="276" w:lineRule="auto"/>
        <w:ind w:left="1004"/>
        <w:contextualSpacing/>
        <w:jc w:val="both"/>
        <w:rPr>
          <w:rFonts w:eastAsia="Calibri"/>
          <w:color w:val="000000"/>
          <w:sz w:val="24"/>
          <w:szCs w:val="24"/>
        </w:rPr>
      </w:pPr>
    </w:p>
    <w:p w:rsidR="00DA6141" w:rsidRPr="00DA6141" w:rsidRDefault="00DA6141" w:rsidP="00DA6141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eastAsia="Calibri"/>
          <w:b/>
          <w:color w:val="000000"/>
          <w:sz w:val="24"/>
          <w:szCs w:val="24"/>
        </w:rPr>
      </w:pPr>
      <w:r w:rsidRPr="00DA6141">
        <w:rPr>
          <w:rFonts w:eastAsia="Calibri"/>
          <w:b/>
          <w:color w:val="000000"/>
          <w:sz w:val="24"/>
          <w:szCs w:val="24"/>
        </w:rPr>
        <w:t>A. MESLEKİ BİLGİ</w:t>
      </w:r>
    </w:p>
    <w:p w:rsidR="00DA6141" w:rsidRPr="00DA6141" w:rsidRDefault="00DA6141" w:rsidP="00DA6141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eastAsia="Calibri"/>
          <w:color w:val="000000"/>
          <w:sz w:val="24"/>
          <w:szCs w:val="24"/>
        </w:rPr>
      </w:pPr>
      <w:r w:rsidRPr="00DA6141">
        <w:rPr>
          <w:rFonts w:eastAsia="Calibri"/>
          <w:color w:val="000000"/>
          <w:sz w:val="24"/>
          <w:szCs w:val="24"/>
        </w:rPr>
        <w:t xml:space="preserve">     A1.Alan Bilgisi</w:t>
      </w:r>
    </w:p>
    <w:p w:rsidR="00DA6141" w:rsidRPr="00DA6141" w:rsidRDefault="00DA6141" w:rsidP="00DA6141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eastAsia="Calibri"/>
          <w:color w:val="000000"/>
          <w:sz w:val="24"/>
          <w:szCs w:val="24"/>
        </w:rPr>
      </w:pPr>
      <w:r w:rsidRPr="00DA6141">
        <w:rPr>
          <w:rFonts w:eastAsia="Calibri"/>
          <w:color w:val="000000"/>
          <w:sz w:val="24"/>
          <w:szCs w:val="24"/>
        </w:rPr>
        <w:t xml:space="preserve">     A2.Alan Eğitimi Bilgisi</w:t>
      </w:r>
    </w:p>
    <w:p w:rsidR="00DA6141" w:rsidRPr="00DA6141" w:rsidRDefault="00DA6141" w:rsidP="00DA6141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eastAsia="Calibri"/>
          <w:color w:val="000000"/>
          <w:sz w:val="24"/>
          <w:szCs w:val="24"/>
        </w:rPr>
      </w:pPr>
    </w:p>
    <w:p w:rsidR="00DA6141" w:rsidRPr="00DA6141" w:rsidRDefault="00DA6141" w:rsidP="00DA6141">
      <w:pPr>
        <w:rPr>
          <w:b/>
          <w:sz w:val="24"/>
          <w:szCs w:val="24"/>
        </w:rPr>
      </w:pPr>
      <w:r w:rsidRPr="00DA6141">
        <w:rPr>
          <w:b/>
          <w:sz w:val="24"/>
          <w:szCs w:val="24"/>
        </w:rPr>
        <w:t xml:space="preserve">    B. MESLEKİ BECERİ</w:t>
      </w:r>
    </w:p>
    <w:p w:rsidR="00DA6141" w:rsidRPr="00DA6141" w:rsidRDefault="00DA6141" w:rsidP="00DA6141">
      <w:pPr>
        <w:ind w:left="284"/>
        <w:rPr>
          <w:sz w:val="24"/>
          <w:szCs w:val="24"/>
        </w:rPr>
      </w:pPr>
      <w:r w:rsidRPr="00DA6141">
        <w:rPr>
          <w:sz w:val="24"/>
          <w:szCs w:val="24"/>
        </w:rPr>
        <w:t xml:space="preserve">    B3.Öğretme ve Öğrenme Sürecini Yönetme</w:t>
      </w:r>
    </w:p>
    <w:p w:rsidR="00DA6141" w:rsidRPr="00DA6141" w:rsidRDefault="00DA6141" w:rsidP="00DA6141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eastAsia="Calibri"/>
          <w:color w:val="000000"/>
          <w:sz w:val="24"/>
          <w:szCs w:val="24"/>
        </w:rPr>
      </w:pPr>
    </w:p>
    <w:p w:rsidR="00DA6141" w:rsidRPr="00DA6141" w:rsidRDefault="00DA6141" w:rsidP="00DA6141">
      <w:pPr>
        <w:widowControl w:val="0"/>
        <w:autoSpaceDE w:val="0"/>
        <w:autoSpaceDN w:val="0"/>
        <w:adjustRightInd w:val="0"/>
        <w:spacing w:after="200" w:line="276" w:lineRule="auto"/>
        <w:ind w:left="-426"/>
        <w:contextualSpacing/>
        <w:jc w:val="both"/>
        <w:rPr>
          <w:rFonts w:eastAsia="Calibri"/>
          <w:b/>
          <w:color w:val="000000"/>
          <w:sz w:val="24"/>
          <w:szCs w:val="24"/>
        </w:rPr>
      </w:pPr>
      <w:r w:rsidRPr="00DA6141">
        <w:rPr>
          <w:rFonts w:eastAsia="Calibri"/>
          <w:color w:val="000000"/>
          <w:sz w:val="24"/>
          <w:szCs w:val="24"/>
        </w:rPr>
        <w:t xml:space="preserve">           </w:t>
      </w:r>
      <w:r w:rsidRPr="00DA6141">
        <w:rPr>
          <w:rFonts w:eastAsia="Calibri"/>
          <w:b/>
          <w:color w:val="000000"/>
          <w:sz w:val="24"/>
          <w:szCs w:val="24"/>
        </w:rPr>
        <w:t>C. TUTUM VE DEĞERLER</w:t>
      </w:r>
    </w:p>
    <w:p w:rsidR="00DA6141" w:rsidRPr="00DA6141" w:rsidRDefault="00DA6141" w:rsidP="00DA6141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eastAsia="Calibri"/>
          <w:color w:val="000000"/>
          <w:sz w:val="24"/>
          <w:szCs w:val="24"/>
        </w:rPr>
      </w:pPr>
      <w:r w:rsidRPr="00DA6141">
        <w:rPr>
          <w:rFonts w:eastAsia="Calibri"/>
          <w:color w:val="000000"/>
          <w:sz w:val="24"/>
          <w:szCs w:val="24"/>
        </w:rPr>
        <w:t xml:space="preserve">  C3.İletişim ve İşbirliği</w:t>
      </w:r>
    </w:p>
    <w:p w:rsidR="00DA6141" w:rsidRPr="00DA6141" w:rsidRDefault="00DA6141" w:rsidP="00DA6141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eastAsia="Calibri"/>
          <w:color w:val="000000"/>
          <w:sz w:val="24"/>
          <w:szCs w:val="24"/>
        </w:rPr>
      </w:pPr>
      <w:r w:rsidRPr="00DA6141">
        <w:rPr>
          <w:rFonts w:eastAsia="Calibri"/>
          <w:color w:val="000000"/>
          <w:sz w:val="24"/>
          <w:szCs w:val="24"/>
        </w:rPr>
        <w:t xml:space="preserve">  C4.Mesleki ve Bireysel Gelişim</w:t>
      </w:r>
    </w:p>
    <w:p w:rsidR="004C13D2" w:rsidRPr="00DA6141" w:rsidRDefault="004C13D2" w:rsidP="00DA6141">
      <w:pPr>
        <w:widowControl w:val="0"/>
        <w:suppressAutoHyphens/>
        <w:jc w:val="both"/>
        <w:rPr>
          <w:b/>
          <w:bCs/>
          <w:sz w:val="24"/>
          <w:szCs w:val="24"/>
        </w:rPr>
      </w:pPr>
    </w:p>
    <w:p w:rsidR="00225119" w:rsidRPr="00DA6141" w:rsidRDefault="00225119" w:rsidP="00225119">
      <w:pPr>
        <w:spacing w:line="276" w:lineRule="auto"/>
        <w:jc w:val="both"/>
        <w:rPr>
          <w:b/>
          <w:bCs/>
          <w:sz w:val="24"/>
          <w:szCs w:val="24"/>
        </w:rPr>
      </w:pPr>
      <w:r w:rsidRPr="00DA6141">
        <w:rPr>
          <w:b/>
          <w:bCs/>
          <w:sz w:val="24"/>
          <w:szCs w:val="24"/>
        </w:rPr>
        <w:t>4. ETKİNLİĞİN SÜRESİ</w:t>
      </w:r>
    </w:p>
    <w:p w:rsidR="000F4434" w:rsidRPr="00DA6141" w:rsidRDefault="00225119" w:rsidP="00225119">
      <w:pPr>
        <w:spacing w:line="276" w:lineRule="auto"/>
        <w:jc w:val="both"/>
        <w:rPr>
          <w:sz w:val="24"/>
          <w:szCs w:val="24"/>
        </w:rPr>
      </w:pPr>
      <w:r w:rsidRPr="00DA6141">
        <w:rPr>
          <w:sz w:val="24"/>
          <w:szCs w:val="24"/>
        </w:rPr>
        <w:t xml:space="preserve">     Faaliyetin süresi 12</w:t>
      </w:r>
      <w:r w:rsidR="00BD06A1" w:rsidRPr="00DA6141">
        <w:rPr>
          <w:sz w:val="24"/>
          <w:szCs w:val="24"/>
        </w:rPr>
        <w:t>2</w:t>
      </w:r>
      <w:r w:rsidRPr="00DA6141">
        <w:rPr>
          <w:sz w:val="24"/>
          <w:szCs w:val="24"/>
        </w:rPr>
        <w:t xml:space="preserve"> ders saatidir.</w:t>
      </w:r>
    </w:p>
    <w:p w:rsidR="00A44C50" w:rsidRPr="00DA6141" w:rsidRDefault="00A44C50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Pr="00DA6141" w:rsidRDefault="00225119" w:rsidP="00267DAE">
      <w:pPr>
        <w:spacing w:line="276" w:lineRule="auto"/>
        <w:jc w:val="both"/>
        <w:rPr>
          <w:b/>
          <w:bCs/>
          <w:sz w:val="24"/>
          <w:szCs w:val="24"/>
        </w:rPr>
      </w:pPr>
      <w:r w:rsidRPr="00DA6141">
        <w:rPr>
          <w:b/>
          <w:bCs/>
          <w:sz w:val="24"/>
          <w:szCs w:val="24"/>
        </w:rPr>
        <w:t>5</w:t>
      </w:r>
      <w:r w:rsidR="00267DAE" w:rsidRPr="00DA6141">
        <w:rPr>
          <w:b/>
          <w:bCs/>
          <w:sz w:val="24"/>
          <w:szCs w:val="24"/>
        </w:rPr>
        <w:t>. ETKİNLİĞİN HEDEF KİTLESİ</w:t>
      </w:r>
    </w:p>
    <w:p w:rsidR="00225119" w:rsidRDefault="00684772" w:rsidP="00C61447">
      <w:pPr>
        <w:tabs>
          <w:tab w:val="left" w:pos="540"/>
        </w:tabs>
        <w:ind w:left="284"/>
        <w:jc w:val="both"/>
        <w:rPr>
          <w:sz w:val="24"/>
          <w:szCs w:val="24"/>
        </w:rPr>
      </w:pPr>
      <w:r w:rsidRPr="00DA6141">
        <w:rPr>
          <w:sz w:val="24"/>
          <w:szCs w:val="24"/>
        </w:rPr>
        <w:t xml:space="preserve">Bakanlığımız merkez ve taşra teşkilatında görev yapan aday memurlardan </w:t>
      </w:r>
      <w:r w:rsidR="00C61447">
        <w:rPr>
          <w:sz w:val="24"/>
          <w:szCs w:val="24"/>
        </w:rPr>
        <w:t>“Adaylık Eğitimi Uzaktan Temel Eğitim Kursu”nu başarı ile tamamlamış olanlar.</w:t>
      </w:r>
    </w:p>
    <w:p w:rsidR="00C61447" w:rsidRPr="00DA6141" w:rsidRDefault="00C61447" w:rsidP="00C61447">
      <w:pPr>
        <w:tabs>
          <w:tab w:val="left" w:pos="540"/>
        </w:tabs>
        <w:ind w:left="284"/>
        <w:jc w:val="both"/>
        <w:rPr>
          <w:b/>
          <w:sz w:val="24"/>
          <w:szCs w:val="24"/>
        </w:rPr>
      </w:pPr>
    </w:p>
    <w:p w:rsidR="006E097F" w:rsidRPr="009259D7" w:rsidRDefault="00225119" w:rsidP="006E097F">
      <w:pPr>
        <w:spacing w:line="276" w:lineRule="auto"/>
        <w:jc w:val="both"/>
        <w:rPr>
          <w:b/>
          <w:bCs/>
          <w:sz w:val="24"/>
          <w:szCs w:val="24"/>
        </w:rPr>
      </w:pPr>
      <w:r w:rsidRPr="00DA6141">
        <w:rPr>
          <w:b/>
          <w:bCs/>
          <w:sz w:val="24"/>
          <w:szCs w:val="24"/>
        </w:rPr>
        <w:t xml:space="preserve"> 6. </w:t>
      </w:r>
      <w:r w:rsidR="006E097F" w:rsidRPr="009259D7">
        <w:rPr>
          <w:b/>
          <w:bCs/>
          <w:sz w:val="24"/>
          <w:szCs w:val="24"/>
        </w:rPr>
        <w:t>ETKİNLİĞİN UYGULANMASI İLE İLGİLİ AÇIKLAMALAR</w:t>
      </w:r>
    </w:p>
    <w:p w:rsidR="006E097F" w:rsidRPr="009259D7" w:rsidRDefault="006E097F" w:rsidP="006E097F">
      <w:pPr>
        <w:numPr>
          <w:ilvl w:val="0"/>
          <w:numId w:val="44"/>
        </w:numPr>
        <w:spacing w:after="200" w:line="360" w:lineRule="auto"/>
        <w:ind w:left="709" w:hanging="357"/>
        <w:contextualSpacing/>
        <w:jc w:val="both"/>
        <w:rPr>
          <w:sz w:val="24"/>
          <w:szCs w:val="24"/>
        </w:rPr>
      </w:pPr>
      <w:r w:rsidRPr="009259D7">
        <w:rPr>
          <w:sz w:val="24"/>
          <w:szCs w:val="24"/>
        </w:rPr>
        <w:t>Eğitim görevlisi olarak alanında uzman akademisyen ya da bu alanda hizmetiçi eğitimler veren uzmanlar/öğretmenler görevlendirilecektir.</w:t>
      </w:r>
    </w:p>
    <w:p w:rsidR="006E097F" w:rsidRPr="009259D7" w:rsidRDefault="006E097F" w:rsidP="006E097F">
      <w:pPr>
        <w:numPr>
          <w:ilvl w:val="0"/>
          <w:numId w:val="44"/>
        </w:numPr>
        <w:spacing w:after="200" w:line="276" w:lineRule="auto"/>
        <w:ind w:left="709" w:hanging="357"/>
        <w:contextualSpacing/>
        <w:jc w:val="both"/>
        <w:rPr>
          <w:sz w:val="24"/>
          <w:szCs w:val="24"/>
        </w:rPr>
      </w:pPr>
      <w:r w:rsidRPr="009259D7">
        <w:rPr>
          <w:sz w:val="24"/>
          <w:szCs w:val="24"/>
        </w:rPr>
        <w:t>Eğitim merkezi olarak düzenlenecektir.</w:t>
      </w:r>
    </w:p>
    <w:p w:rsidR="006E097F" w:rsidRPr="006E097F" w:rsidRDefault="006E097F" w:rsidP="00225119">
      <w:pPr>
        <w:numPr>
          <w:ilvl w:val="0"/>
          <w:numId w:val="44"/>
        </w:numPr>
        <w:spacing w:after="200" w:line="276" w:lineRule="auto"/>
        <w:ind w:left="709" w:hanging="357"/>
        <w:contextualSpacing/>
        <w:jc w:val="both"/>
        <w:rPr>
          <w:sz w:val="24"/>
          <w:szCs w:val="24"/>
        </w:rPr>
      </w:pPr>
      <w:r w:rsidRPr="009259D7">
        <w:rPr>
          <w:sz w:val="24"/>
          <w:szCs w:val="24"/>
        </w:rPr>
        <w:t>Eğitim asenkron/senkron olarak OYS alt yapısı içerisinde uzaktan eğitim yönte</w:t>
      </w:r>
      <w:r>
        <w:rPr>
          <w:sz w:val="24"/>
          <w:szCs w:val="24"/>
        </w:rPr>
        <w:t>m ve teknikleriyle verilecekti</w:t>
      </w:r>
    </w:p>
    <w:p w:rsidR="00105C98" w:rsidRDefault="00105C98" w:rsidP="006E097F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703D90" w:rsidRDefault="00703D90" w:rsidP="006E097F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703D90" w:rsidRDefault="00703D90" w:rsidP="006E097F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703D90" w:rsidRDefault="00703D90" w:rsidP="006E097F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703D90" w:rsidRDefault="00703D90">
      <w:pPr>
        <w:spacing w:after="20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C44104" w:rsidRDefault="002C55F0">
      <w:pPr>
        <w:spacing w:after="20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7. E</w:t>
      </w:r>
      <w:r w:rsidR="008503D7">
        <w:rPr>
          <w:b/>
          <w:bCs/>
          <w:sz w:val="24"/>
          <w:szCs w:val="24"/>
        </w:rPr>
        <w:t>TKİ</w:t>
      </w:r>
      <w:r>
        <w:rPr>
          <w:b/>
          <w:bCs/>
          <w:sz w:val="24"/>
          <w:szCs w:val="24"/>
        </w:rPr>
        <w:t>NLİĞİN İÇERİĞİ</w:t>
      </w:r>
    </w:p>
    <w:p w:rsidR="00C44104" w:rsidRDefault="002C55F0">
      <w:pPr>
        <w:spacing w:after="20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Konuların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075"/>
        <w:gridCol w:w="1661"/>
      </w:tblGrid>
      <w:tr w:rsidR="00C44104" w:rsidTr="00C44104">
        <w:tc>
          <w:tcPr>
            <w:tcW w:w="8075" w:type="dxa"/>
          </w:tcPr>
          <w:p w:rsidR="00C44104" w:rsidRPr="002C55F0" w:rsidRDefault="002C55F0" w:rsidP="006E097F">
            <w:pPr>
              <w:tabs>
                <w:tab w:val="left" w:pos="720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2C55F0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661" w:type="dxa"/>
          </w:tcPr>
          <w:p w:rsidR="00C44104" w:rsidRDefault="002C55F0" w:rsidP="006E097F">
            <w:pPr>
              <w:tabs>
                <w:tab w:val="left" w:pos="720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Süre(Saat)</w:t>
            </w:r>
          </w:p>
        </w:tc>
      </w:tr>
      <w:tr w:rsidR="00C44104" w:rsidTr="00C44104">
        <w:tc>
          <w:tcPr>
            <w:tcW w:w="8075" w:type="dxa"/>
          </w:tcPr>
          <w:p w:rsidR="00C44104" w:rsidRDefault="00C44104" w:rsidP="006E097F">
            <w:pPr>
              <w:tabs>
                <w:tab w:val="left" w:pos="720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1" w:type="dxa"/>
          </w:tcPr>
          <w:p w:rsidR="00C44104" w:rsidRDefault="00C44104" w:rsidP="006E097F">
            <w:pPr>
              <w:tabs>
                <w:tab w:val="left" w:pos="720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Sanayi 4.0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Finansal Okuryazarlık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Genel Muhasebe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Uygulamalı Excel Eğitimi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Elektronik Belge Yönetim Sistemleri (EBYS)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30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HİTAP Eğitimi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4734 sayılı Kamu İhale Kanunu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8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4735 sayılı Kamu İhale Sözleşmeleri Kanunu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4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5018 sayılı Kamu Mali Yönetimi ve Kontrol Kanunu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4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3071 sayılı Dilekçe Hakkının Kullanılmasına Dair Kanun ile 4982 sayılı Bilgi Edinme Hakkı Kanunu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8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6245 sayılı Harcırah Kanunu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Elektronik İhale ve Elektronik Eksiltme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4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Kamu Etiği ve Davranış İlkeleri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4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Mobbing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4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İletişimin Evrensel Yönü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Topluluk Önünde Konuşma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İletişimde İçeriğin Önemi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Etkili ve Doğru İletişim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Diksiyon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Etkili E-posta Yazımı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Tütün Bağımlılığı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Alkol Bağımlılığı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Kumar Bağımlılığı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jc w:val="both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Ofis Çalışanlarında Sık Görülen Postüral Sorunlar ve Ofis Egzersizleri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MEB- Planlama Uygulamaları ve İzleme-Değerlendirme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Türk Eğitim Sistemi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MEB Doküman Yönetim Sistemi(DYS) ve KEP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Çalışanların İş Sağlığı ve Güvenliği Eğitimi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4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Dilekçe Hakkı ve Bilgi Edinme Mevzuatı (MEB)</w:t>
            </w:r>
          </w:p>
        </w:tc>
        <w:tc>
          <w:tcPr>
            <w:tcW w:w="1661" w:type="dxa"/>
          </w:tcPr>
          <w:p w:rsidR="008503D7" w:rsidRPr="00DA6141" w:rsidRDefault="008503D7" w:rsidP="008503D7">
            <w:pPr>
              <w:jc w:val="center"/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8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Milli Eğitim Mevzuat</w:t>
            </w:r>
          </w:p>
        </w:tc>
        <w:tc>
          <w:tcPr>
            <w:tcW w:w="1661" w:type="dxa"/>
          </w:tcPr>
          <w:p w:rsidR="008503D7" w:rsidRPr="00DA6141" w:rsidRDefault="00886702" w:rsidP="0085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Ölçme Değerlendirme</w:t>
            </w:r>
          </w:p>
        </w:tc>
        <w:tc>
          <w:tcPr>
            <w:tcW w:w="1661" w:type="dxa"/>
          </w:tcPr>
          <w:p w:rsidR="008503D7" w:rsidRPr="00B9390C" w:rsidRDefault="008503D7" w:rsidP="008503D7">
            <w:pPr>
              <w:jc w:val="center"/>
              <w:rPr>
                <w:b/>
                <w:sz w:val="24"/>
                <w:szCs w:val="24"/>
              </w:rPr>
            </w:pPr>
            <w:r w:rsidRPr="00B9390C">
              <w:rPr>
                <w:b/>
                <w:sz w:val="24"/>
                <w:szCs w:val="24"/>
              </w:rPr>
              <w:t>2</w:t>
            </w:r>
          </w:p>
        </w:tc>
      </w:tr>
      <w:tr w:rsidR="008503D7" w:rsidTr="00C44104">
        <w:tc>
          <w:tcPr>
            <w:tcW w:w="8075" w:type="dxa"/>
          </w:tcPr>
          <w:p w:rsidR="008503D7" w:rsidRPr="00DA6141" w:rsidRDefault="008503D7" w:rsidP="008503D7">
            <w:pPr>
              <w:rPr>
                <w:sz w:val="24"/>
                <w:szCs w:val="24"/>
              </w:rPr>
            </w:pPr>
            <w:r w:rsidRPr="00DA6141">
              <w:rPr>
                <w:sz w:val="24"/>
                <w:szCs w:val="24"/>
              </w:rPr>
              <w:t>Toplam</w:t>
            </w:r>
          </w:p>
        </w:tc>
        <w:tc>
          <w:tcPr>
            <w:tcW w:w="1661" w:type="dxa"/>
          </w:tcPr>
          <w:p w:rsidR="008503D7" w:rsidRPr="00B9390C" w:rsidRDefault="008503D7" w:rsidP="008503D7">
            <w:pPr>
              <w:jc w:val="center"/>
              <w:rPr>
                <w:b/>
                <w:sz w:val="24"/>
                <w:szCs w:val="24"/>
              </w:rPr>
            </w:pPr>
            <w:r w:rsidRPr="00B9390C">
              <w:rPr>
                <w:b/>
                <w:sz w:val="24"/>
                <w:szCs w:val="24"/>
              </w:rPr>
              <w:t>122</w:t>
            </w:r>
          </w:p>
        </w:tc>
      </w:tr>
    </w:tbl>
    <w:p w:rsidR="00703D90" w:rsidRPr="00DA6141" w:rsidRDefault="00703D90" w:rsidP="006E097F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703D90" w:rsidRDefault="00703D90" w:rsidP="00703D90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105C98" w:rsidRPr="00DA6141" w:rsidRDefault="00105C98" w:rsidP="006A28C7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660B8D" w:rsidRPr="0040731E" w:rsidRDefault="00660B8D" w:rsidP="0040731E">
      <w:pPr>
        <w:spacing w:line="276" w:lineRule="auto"/>
        <w:contextualSpacing/>
        <w:rPr>
          <w:b/>
          <w:bCs/>
        </w:rPr>
      </w:pPr>
    </w:p>
    <w:p w:rsidR="00660B8D" w:rsidRDefault="00660B8D" w:rsidP="00660B8D">
      <w:pPr>
        <w:pStyle w:val="ListeParagraf"/>
        <w:spacing w:line="276" w:lineRule="auto"/>
        <w:ind w:left="284"/>
        <w:contextualSpacing/>
        <w:rPr>
          <w:b/>
          <w:bCs/>
        </w:rPr>
      </w:pPr>
    </w:p>
    <w:p w:rsidR="00FF62D7" w:rsidRDefault="00FF62D7" w:rsidP="00660B8D">
      <w:pPr>
        <w:pStyle w:val="ListeParagraf"/>
        <w:spacing w:line="276" w:lineRule="auto"/>
        <w:ind w:left="284"/>
        <w:contextualSpacing/>
        <w:rPr>
          <w:b/>
          <w:bCs/>
        </w:rPr>
      </w:pPr>
    </w:p>
    <w:p w:rsidR="00B9390C" w:rsidRDefault="00B9390C" w:rsidP="00660B8D">
      <w:pPr>
        <w:pStyle w:val="ListeParagraf"/>
        <w:spacing w:line="276" w:lineRule="auto"/>
        <w:ind w:left="284"/>
        <w:contextualSpacing/>
        <w:rPr>
          <w:b/>
          <w:bCs/>
        </w:rPr>
      </w:pPr>
    </w:p>
    <w:p w:rsidR="00660B8D" w:rsidRDefault="00660B8D" w:rsidP="00660B8D">
      <w:pPr>
        <w:pStyle w:val="ListeParagraf"/>
        <w:spacing w:line="276" w:lineRule="auto"/>
        <w:ind w:left="284"/>
        <w:contextualSpacing/>
        <w:rPr>
          <w:b/>
          <w:bCs/>
        </w:rPr>
      </w:pPr>
    </w:p>
    <w:p w:rsidR="00660B8D" w:rsidRPr="009259D7" w:rsidRDefault="00660B8D" w:rsidP="00660B8D">
      <w:pPr>
        <w:pStyle w:val="ListeParagraf"/>
        <w:spacing w:line="276" w:lineRule="auto"/>
        <w:ind w:left="284"/>
        <w:contextualSpacing/>
        <w:rPr>
          <w:b/>
          <w:color w:val="000000"/>
          <w:lang w:eastAsia="en-US"/>
        </w:rPr>
      </w:pPr>
      <w:r>
        <w:rPr>
          <w:b/>
          <w:bCs/>
        </w:rPr>
        <w:lastRenderedPageBreak/>
        <w:t xml:space="preserve">8. </w:t>
      </w:r>
      <w:r w:rsidRPr="009259D7">
        <w:rPr>
          <w:b/>
          <w:color w:val="000000"/>
          <w:lang w:eastAsia="en-US"/>
        </w:rPr>
        <w:t>ÖĞRETİM YÖNTEM TEKNİK VE STRATEJİLERİ</w:t>
      </w:r>
    </w:p>
    <w:p w:rsidR="00660B8D" w:rsidRPr="009259D7" w:rsidRDefault="00660B8D" w:rsidP="0040731E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before="60" w:after="200" w:line="276" w:lineRule="auto"/>
        <w:ind w:left="993"/>
        <w:jc w:val="both"/>
        <w:rPr>
          <w:rFonts w:eastAsia="Calibri"/>
          <w:sz w:val="24"/>
          <w:szCs w:val="24"/>
        </w:rPr>
      </w:pPr>
      <w:r w:rsidRPr="009259D7">
        <w:rPr>
          <w:rFonts w:eastAsia="Calibri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660B8D" w:rsidRPr="009259D7" w:rsidRDefault="00660B8D" w:rsidP="0040731E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before="60" w:after="200" w:line="276" w:lineRule="auto"/>
        <w:ind w:left="993"/>
        <w:jc w:val="both"/>
        <w:rPr>
          <w:rFonts w:eastAsia="Calibri"/>
          <w:sz w:val="24"/>
          <w:szCs w:val="24"/>
        </w:rPr>
      </w:pPr>
      <w:r w:rsidRPr="009259D7">
        <w:rPr>
          <w:rFonts w:eastAsia="Calibri"/>
          <w:sz w:val="24"/>
          <w:szCs w:val="24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:rsidR="00660B8D" w:rsidRDefault="00660B8D" w:rsidP="0040731E">
      <w:pPr>
        <w:numPr>
          <w:ilvl w:val="0"/>
          <w:numId w:val="45"/>
        </w:numPr>
        <w:spacing w:before="100" w:beforeAutospacing="1" w:after="100" w:afterAutospacing="1" w:line="276" w:lineRule="auto"/>
        <w:ind w:left="993"/>
        <w:contextualSpacing/>
        <w:jc w:val="both"/>
        <w:rPr>
          <w:color w:val="000000"/>
          <w:sz w:val="24"/>
          <w:szCs w:val="24"/>
          <w:lang w:eastAsia="en-US"/>
        </w:rPr>
      </w:pPr>
      <w:r w:rsidRPr="009259D7">
        <w:rPr>
          <w:color w:val="000000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:rsidR="00660B8D" w:rsidRPr="009259D7" w:rsidRDefault="00660B8D" w:rsidP="00660B8D">
      <w:pPr>
        <w:spacing w:before="100" w:beforeAutospacing="1" w:after="100" w:afterAutospacing="1" w:line="276" w:lineRule="auto"/>
        <w:ind w:left="720"/>
        <w:contextualSpacing/>
        <w:jc w:val="both"/>
        <w:rPr>
          <w:color w:val="000000"/>
          <w:sz w:val="24"/>
          <w:szCs w:val="24"/>
          <w:lang w:eastAsia="en-US"/>
        </w:rPr>
      </w:pPr>
    </w:p>
    <w:p w:rsidR="00660B8D" w:rsidRPr="009259D7" w:rsidRDefault="00660B8D" w:rsidP="0040731E">
      <w:pPr>
        <w:spacing w:before="100" w:beforeAutospacing="1" w:after="100" w:afterAutospacing="1"/>
        <w:ind w:left="142"/>
        <w:rPr>
          <w:b/>
          <w:color w:val="000000"/>
          <w:sz w:val="24"/>
          <w:szCs w:val="24"/>
        </w:rPr>
      </w:pPr>
      <w:r w:rsidRPr="009259D7">
        <w:rPr>
          <w:b/>
          <w:color w:val="000000"/>
          <w:sz w:val="24"/>
          <w:szCs w:val="24"/>
        </w:rPr>
        <w:t>9. ÖLÇME VE DEĞERLENDİRME</w:t>
      </w:r>
    </w:p>
    <w:p w:rsidR="00660B8D" w:rsidRPr="009259D7" w:rsidRDefault="00660B8D" w:rsidP="00660B8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before="60" w:after="60" w:line="25" w:lineRule="atLeast"/>
        <w:ind w:left="993" w:right="113"/>
        <w:jc w:val="both"/>
        <w:rPr>
          <w:rFonts w:eastAsia="Calibri"/>
          <w:sz w:val="24"/>
          <w:szCs w:val="24"/>
        </w:rPr>
      </w:pPr>
      <w:r w:rsidRPr="009259D7">
        <w:rPr>
          <w:rFonts w:eastAsia="Calibri"/>
          <w:sz w:val="24"/>
          <w:szCs w:val="24"/>
        </w:rPr>
        <w:t>Eğitime katılım ve değerlendirme iş ve işlemleri OYS alt yapısı içerisinde alınan raporlara göre gerçekleştirilecektir.</w:t>
      </w:r>
    </w:p>
    <w:p w:rsidR="00660B8D" w:rsidRPr="009259D7" w:rsidRDefault="00660B8D" w:rsidP="00C343F6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before="60" w:after="60" w:line="25" w:lineRule="atLeast"/>
        <w:ind w:left="993" w:right="113"/>
        <w:jc w:val="both"/>
        <w:rPr>
          <w:rFonts w:eastAsia="Calibri"/>
          <w:sz w:val="24"/>
          <w:szCs w:val="24"/>
        </w:rPr>
      </w:pPr>
      <w:r w:rsidRPr="009259D7">
        <w:rPr>
          <w:rFonts w:eastAsia="Calibri"/>
          <w:sz w:val="24"/>
          <w:szCs w:val="24"/>
        </w:rPr>
        <w:t xml:space="preserve">Kursiyerlerin başarısını değerlendirmek amacıyla tüm konuları kapsayan </w:t>
      </w:r>
      <w:r w:rsidR="00C343F6">
        <w:rPr>
          <w:rFonts w:eastAsia="Calibri"/>
          <w:sz w:val="24"/>
          <w:szCs w:val="24"/>
        </w:rPr>
        <w:t>50</w:t>
      </w:r>
      <w:bookmarkStart w:id="0" w:name="_GoBack"/>
      <w:bookmarkEnd w:id="0"/>
      <w:r w:rsidRPr="009259D7">
        <w:rPr>
          <w:rFonts w:eastAsia="Calibri"/>
          <w:sz w:val="24"/>
          <w:szCs w:val="24"/>
        </w:rPr>
        <w:t xml:space="preserve"> sorudan </w:t>
      </w:r>
      <w:r w:rsidR="00DA6071">
        <w:rPr>
          <w:rFonts w:eastAsia="Calibri"/>
          <w:sz w:val="24"/>
          <w:szCs w:val="24"/>
        </w:rPr>
        <w:t>oluşan test sınavı yapılacak, 60</w:t>
      </w:r>
      <w:r w:rsidRPr="009259D7">
        <w:rPr>
          <w:rFonts w:eastAsia="Calibri"/>
          <w:sz w:val="24"/>
          <w:szCs w:val="24"/>
        </w:rPr>
        <w:t xml:space="preserve"> ve üzeri not alanlar başarılı sayılacaktır.</w:t>
      </w:r>
    </w:p>
    <w:p w:rsidR="00660B8D" w:rsidRPr="009259D7" w:rsidRDefault="00660B8D" w:rsidP="00660B8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before="60" w:after="60" w:line="25" w:lineRule="atLeast"/>
        <w:ind w:left="993" w:right="113"/>
        <w:jc w:val="both"/>
        <w:rPr>
          <w:rFonts w:eastAsia="Calibri"/>
          <w:sz w:val="24"/>
          <w:szCs w:val="24"/>
        </w:rPr>
      </w:pPr>
      <w:r w:rsidRPr="009259D7">
        <w:rPr>
          <w:rFonts w:eastAsia="Calibri"/>
          <w:sz w:val="24"/>
          <w:szCs w:val="24"/>
        </w:rPr>
        <w:t>Başarılı olanlara “Kurs Belgesi” (e-sertifika) verilecektir.</w:t>
      </w:r>
    </w:p>
    <w:p w:rsidR="00684772" w:rsidRPr="00DA6141" w:rsidRDefault="00684772" w:rsidP="00660B8D">
      <w:pPr>
        <w:tabs>
          <w:tab w:val="left" w:pos="360"/>
        </w:tabs>
        <w:spacing w:line="276" w:lineRule="auto"/>
        <w:jc w:val="both"/>
        <w:rPr>
          <w:sz w:val="24"/>
          <w:szCs w:val="24"/>
        </w:rPr>
      </w:pPr>
    </w:p>
    <w:p w:rsidR="00032E6D" w:rsidRPr="00DA6141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32E6D" w:rsidRPr="00DA6141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32E6D" w:rsidRPr="00DA6141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sectPr w:rsidR="00032E6D" w:rsidRPr="00DA6141" w:rsidSect="00DA614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74F" w:rsidRDefault="00F8274F" w:rsidP="0040731E">
      <w:r>
        <w:separator/>
      </w:r>
    </w:p>
  </w:endnote>
  <w:endnote w:type="continuationSeparator" w:id="0">
    <w:p w:rsidR="00F8274F" w:rsidRDefault="00F8274F" w:rsidP="0040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0818288"/>
      <w:docPartObj>
        <w:docPartGallery w:val="Page Numbers (Bottom of Page)"/>
        <w:docPartUnique/>
      </w:docPartObj>
    </w:sdtPr>
    <w:sdtEndPr/>
    <w:sdtContent>
      <w:p w:rsidR="0040731E" w:rsidRDefault="0040731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3F6">
          <w:rPr>
            <w:noProof/>
          </w:rPr>
          <w:t>4</w:t>
        </w:r>
        <w:r>
          <w:fldChar w:fldCharType="end"/>
        </w:r>
      </w:p>
    </w:sdtContent>
  </w:sdt>
  <w:p w:rsidR="0040731E" w:rsidRDefault="0040731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74F" w:rsidRDefault="00F8274F" w:rsidP="0040731E">
      <w:r>
        <w:separator/>
      </w:r>
    </w:p>
  </w:footnote>
  <w:footnote w:type="continuationSeparator" w:id="0">
    <w:p w:rsidR="00F8274F" w:rsidRDefault="00F8274F" w:rsidP="00407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AE6"/>
    <w:multiLevelType w:val="hybridMultilevel"/>
    <w:tmpl w:val="AB2A1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77027B"/>
    <w:multiLevelType w:val="hybridMultilevel"/>
    <w:tmpl w:val="C94AAEF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AA0336"/>
    <w:multiLevelType w:val="hybridMultilevel"/>
    <w:tmpl w:val="A0BA8E4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E1679"/>
    <w:multiLevelType w:val="hybridMultilevel"/>
    <w:tmpl w:val="8C6C9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77137"/>
    <w:multiLevelType w:val="hybridMultilevel"/>
    <w:tmpl w:val="2AB4B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97C8D"/>
    <w:multiLevelType w:val="hybridMultilevel"/>
    <w:tmpl w:val="65F26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CD0B4A"/>
    <w:multiLevelType w:val="hybridMultilevel"/>
    <w:tmpl w:val="9FB2D78E"/>
    <w:lvl w:ilvl="0" w:tplc="0FFEEDEE">
      <w:numFmt w:val="bullet"/>
      <w:lvlText w:val="-"/>
      <w:lvlJc w:val="left"/>
      <w:pPr>
        <w:ind w:left="1598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6850F8"/>
    <w:multiLevelType w:val="hybridMultilevel"/>
    <w:tmpl w:val="05445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82CEA4">
      <w:start w:val="65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24D82"/>
    <w:multiLevelType w:val="hybridMultilevel"/>
    <w:tmpl w:val="91F6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F275F"/>
    <w:multiLevelType w:val="hybridMultilevel"/>
    <w:tmpl w:val="4A9816E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CB57A5"/>
    <w:multiLevelType w:val="hybridMultilevel"/>
    <w:tmpl w:val="DEA87478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AF1F22"/>
    <w:multiLevelType w:val="hybridMultilevel"/>
    <w:tmpl w:val="162A98D4"/>
    <w:lvl w:ilvl="0" w:tplc="041F0003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B3311"/>
    <w:multiLevelType w:val="hybridMultilevel"/>
    <w:tmpl w:val="901C0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646249"/>
    <w:multiLevelType w:val="hybridMultilevel"/>
    <w:tmpl w:val="D1645E6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4267A1B"/>
    <w:multiLevelType w:val="hybridMultilevel"/>
    <w:tmpl w:val="F3B62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EB0109"/>
    <w:multiLevelType w:val="hybridMultilevel"/>
    <w:tmpl w:val="BA4EDD4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AE194E"/>
    <w:multiLevelType w:val="hybridMultilevel"/>
    <w:tmpl w:val="1FF8C33E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260F7"/>
    <w:multiLevelType w:val="hybridMultilevel"/>
    <w:tmpl w:val="79C4E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023BE"/>
    <w:multiLevelType w:val="hybridMultilevel"/>
    <w:tmpl w:val="3982B02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52D18F7"/>
    <w:multiLevelType w:val="hybridMultilevel"/>
    <w:tmpl w:val="C04EFAD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C0478F4"/>
    <w:multiLevelType w:val="hybridMultilevel"/>
    <w:tmpl w:val="21B81CA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DF3E32"/>
    <w:multiLevelType w:val="hybridMultilevel"/>
    <w:tmpl w:val="8A7C2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3"/>
  </w:num>
  <w:num w:numId="4">
    <w:abstractNumId w:val="20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"/>
  </w:num>
  <w:num w:numId="25">
    <w:abstractNumId w:val="1"/>
  </w:num>
  <w:num w:numId="26">
    <w:abstractNumId w:val="10"/>
  </w:num>
  <w:num w:numId="27">
    <w:abstractNumId w:val="29"/>
  </w:num>
  <w:num w:numId="28">
    <w:abstractNumId w:val="6"/>
  </w:num>
  <w:num w:numId="29">
    <w:abstractNumId w:val="23"/>
  </w:num>
  <w:num w:numId="30">
    <w:abstractNumId w:val="26"/>
  </w:num>
  <w:num w:numId="31">
    <w:abstractNumId w:val="24"/>
  </w:num>
  <w:num w:numId="32">
    <w:abstractNumId w:val="0"/>
  </w:num>
  <w:num w:numId="33">
    <w:abstractNumId w:val="5"/>
  </w:num>
  <w:num w:numId="34">
    <w:abstractNumId w:val="15"/>
  </w:num>
  <w:num w:numId="35">
    <w:abstractNumId w:val="19"/>
  </w:num>
  <w:num w:numId="36">
    <w:abstractNumId w:val="13"/>
  </w:num>
  <w:num w:numId="37">
    <w:abstractNumId w:val="7"/>
  </w:num>
  <w:num w:numId="38">
    <w:abstractNumId w:val="17"/>
  </w:num>
  <w:num w:numId="39">
    <w:abstractNumId w:val="30"/>
  </w:num>
  <w:num w:numId="40">
    <w:abstractNumId w:val="11"/>
  </w:num>
  <w:num w:numId="41">
    <w:abstractNumId w:val="4"/>
  </w:num>
  <w:num w:numId="4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25"/>
  </w:num>
  <w:num w:numId="45">
    <w:abstractNumId w:val="14"/>
  </w:num>
  <w:num w:numId="46">
    <w:abstractNumId w:val="9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15BE0"/>
    <w:rsid w:val="00023805"/>
    <w:rsid w:val="00032E6D"/>
    <w:rsid w:val="00032FB8"/>
    <w:rsid w:val="000343B1"/>
    <w:rsid w:val="00036788"/>
    <w:rsid w:val="000720EF"/>
    <w:rsid w:val="000A0119"/>
    <w:rsid w:val="000B635B"/>
    <w:rsid w:val="000F4434"/>
    <w:rsid w:val="00104916"/>
    <w:rsid w:val="00105C98"/>
    <w:rsid w:val="00123E9B"/>
    <w:rsid w:val="00191252"/>
    <w:rsid w:val="001930A2"/>
    <w:rsid w:val="00194A95"/>
    <w:rsid w:val="001A1EC5"/>
    <w:rsid w:val="001B09B4"/>
    <w:rsid w:val="001B5621"/>
    <w:rsid w:val="001C3689"/>
    <w:rsid w:val="001F38EF"/>
    <w:rsid w:val="002208CD"/>
    <w:rsid w:val="00225119"/>
    <w:rsid w:val="002343D4"/>
    <w:rsid w:val="00251C2F"/>
    <w:rsid w:val="00267DAE"/>
    <w:rsid w:val="002B122F"/>
    <w:rsid w:val="002B1250"/>
    <w:rsid w:val="002C55F0"/>
    <w:rsid w:val="002F673C"/>
    <w:rsid w:val="00304260"/>
    <w:rsid w:val="003264C6"/>
    <w:rsid w:val="003372B3"/>
    <w:rsid w:val="00362D22"/>
    <w:rsid w:val="00397EF1"/>
    <w:rsid w:val="003A5AF3"/>
    <w:rsid w:val="003F31D9"/>
    <w:rsid w:val="0040731E"/>
    <w:rsid w:val="004173B5"/>
    <w:rsid w:val="0042669D"/>
    <w:rsid w:val="0044493D"/>
    <w:rsid w:val="00462F7F"/>
    <w:rsid w:val="00482CE8"/>
    <w:rsid w:val="00492E10"/>
    <w:rsid w:val="004B12B6"/>
    <w:rsid w:val="004C13D2"/>
    <w:rsid w:val="004C416C"/>
    <w:rsid w:val="004D2A84"/>
    <w:rsid w:val="004E752F"/>
    <w:rsid w:val="00513357"/>
    <w:rsid w:val="00517F06"/>
    <w:rsid w:val="00536B88"/>
    <w:rsid w:val="005D08E4"/>
    <w:rsid w:val="005F3748"/>
    <w:rsid w:val="0060542A"/>
    <w:rsid w:val="00614B8B"/>
    <w:rsid w:val="00616DFE"/>
    <w:rsid w:val="006400B2"/>
    <w:rsid w:val="00642581"/>
    <w:rsid w:val="00660B8D"/>
    <w:rsid w:val="006677FD"/>
    <w:rsid w:val="00684772"/>
    <w:rsid w:val="006975E7"/>
    <w:rsid w:val="006A28C7"/>
    <w:rsid w:val="006B51C5"/>
    <w:rsid w:val="006C7E33"/>
    <w:rsid w:val="006E097F"/>
    <w:rsid w:val="006E3BD3"/>
    <w:rsid w:val="006F4BFC"/>
    <w:rsid w:val="00703D90"/>
    <w:rsid w:val="007249D8"/>
    <w:rsid w:val="0073604F"/>
    <w:rsid w:val="0074405F"/>
    <w:rsid w:val="00783AD0"/>
    <w:rsid w:val="0079047E"/>
    <w:rsid w:val="0079143D"/>
    <w:rsid w:val="007D57B0"/>
    <w:rsid w:val="008044BB"/>
    <w:rsid w:val="008503D7"/>
    <w:rsid w:val="008521A7"/>
    <w:rsid w:val="00871E87"/>
    <w:rsid w:val="00886702"/>
    <w:rsid w:val="00894EF0"/>
    <w:rsid w:val="008A0124"/>
    <w:rsid w:val="008A7DCA"/>
    <w:rsid w:val="008B04DC"/>
    <w:rsid w:val="008B61F2"/>
    <w:rsid w:val="008F5576"/>
    <w:rsid w:val="008F6C77"/>
    <w:rsid w:val="00925ED4"/>
    <w:rsid w:val="00962C11"/>
    <w:rsid w:val="00A07DAD"/>
    <w:rsid w:val="00A37AD0"/>
    <w:rsid w:val="00A37D66"/>
    <w:rsid w:val="00A44C50"/>
    <w:rsid w:val="00A51D0E"/>
    <w:rsid w:val="00A53D2A"/>
    <w:rsid w:val="00A629D7"/>
    <w:rsid w:val="00A6628A"/>
    <w:rsid w:val="00A92F75"/>
    <w:rsid w:val="00AC2FD5"/>
    <w:rsid w:val="00AC7ED3"/>
    <w:rsid w:val="00AE4C5A"/>
    <w:rsid w:val="00AF2504"/>
    <w:rsid w:val="00B05833"/>
    <w:rsid w:val="00B06BBE"/>
    <w:rsid w:val="00B07691"/>
    <w:rsid w:val="00B128BA"/>
    <w:rsid w:val="00B46E1C"/>
    <w:rsid w:val="00B84B57"/>
    <w:rsid w:val="00B9390C"/>
    <w:rsid w:val="00BA186E"/>
    <w:rsid w:val="00BB697A"/>
    <w:rsid w:val="00BD03D9"/>
    <w:rsid w:val="00BD06A1"/>
    <w:rsid w:val="00C13333"/>
    <w:rsid w:val="00C343F6"/>
    <w:rsid w:val="00C365D4"/>
    <w:rsid w:val="00C44104"/>
    <w:rsid w:val="00C61447"/>
    <w:rsid w:val="00C65282"/>
    <w:rsid w:val="00C844E7"/>
    <w:rsid w:val="00CD4922"/>
    <w:rsid w:val="00CE60A7"/>
    <w:rsid w:val="00CF5D66"/>
    <w:rsid w:val="00D23A64"/>
    <w:rsid w:val="00D246C5"/>
    <w:rsid w:val="00D31D3C"/>
    <w:rsid w:val="00D36122"/>
    <w:rsid w:val="00D421BF"/>
    <w:rsid w:val="00D907E1"/>
    <w:rsid w:val="00DA6071"/>
    <w:rsid w:val="00DA6141"/>
    <w:rsid w:val="00DB2F9D"/>
    <w:rsid w:val="00DF1F0C"/>
    <w:rsid w:val="00DF49EF"/>
    <w:rsid w:val="00E01DD9"/>
    <w:rsid w:val="00E4406D"/>
    <w:rsid w:val="00E5102A"/>
    <w:rsid w:val="00E571DC"/>
    <w:rsid w:val="00E97227"/>
    <w:rsid w:val="00EB1C28"/>
    <w:rsid w:val="00ED096B"/>
    <w:rsid w:val="00F03DC9"/>
    <w:rsid w:val="00F06B8D"/>
    <w:rsid w:val="00F112D5"/>
    <w:rsid w:val="00F6749B"/>
    <w:rsid w:val="00F8274F"/>
    <w:rsid w:val="00F86CC6"/>
    <w:rsid w:val="00FB04A9"/>
    <w:rsid w:val="00FD6B8A"/>
    <w:rsid w:val="00FD73BC"/>
    <w:rsid w:val="00FE65EF"/>
    <w:rsid w:val="00FF6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5DAAB-722C-4C48-BBBC-195FAAA4B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uiPriority w:val="99"/>
    <w:qFormat/>
    <w:rsid w:val="000F4434"/>
    <w:rPr>
      <w:b/>
      <w:bCs/>
    </w:rPr>
  </w:style>
  <w:style w:type="table" w:styleId="TabloKlavuzu">
    <w:name w:val="Table Grid"/>
    <w:basedOn w:val="NormalTablo"/>
    <w:uiPriority w:val="59"/>
    <w:rsid w:val="00A5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60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04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A0124"/>
    <w:rPr>
      <w:color w:val="0000FF"/>
      <w:u w:val="single"/>
    </w:rPr>
  </w:style>
  <w:style w:type="paragraph" w:customStyle="1" w:styleId="GvdeA">
    <w:name w:val="Gövde A"/>
    <w:rsid w:val="004C13D2"/>
    <w:rPr>
      <w:rFonts w:ascii="Calibri" w:eastAsia="Calibri" w:hAnsi="Calibri" w:cs="Calibri"/>
      <w:color w:val="000000"/>
      <w:u w:color="000000"/>
      <w:lang w:val="it-IT" w:eastAsia="tr-TR"/>
    </w:rPr>
  </w:style>
  <w:style w:type="paragraph" w:customStyle="1" w:styleId="Gvde">
    <w:name w:val="Gövde"/>
    <w:rsid w:val="004C13D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073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0731E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073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0731E"/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0AD52-EBDB-4C27-9500-81382A78E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4</cp:revision>
  <cp:lastPrinted>2019-06-28T06:17:00Z</cp:lastPrinted>
  <dcterms:created xsi:type="dcterms:W3CDTF">2022-05-06T14:13:00Z</dcterms:created>
  <dcterms:modified xsi:type="dcterms:W3CDTF">2023-03-03T07:26:00Z</dcterms:modified>
</cp:coreProperties>
</file>